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93" w:rsidRDefault="00A55A93" w:rsidP="00A55A9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«Биология» пәнінен 2-тоқсанға арналған жиынтық бағалаудың тапсырмалары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Тапсырма№1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Өсімдіктерде  заттардың тасымалын қамтамасыз ететін мүшелерді анықта   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Бүршік 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Гүл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Жапырақ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Сүрек 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Тамыр</w:t>
      </w:r>
    </w:p>
    <w:p w:rsidR="00A55A93" w:rsidRDefault="00A55A93" w:rsidP="00A55A9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Тапсырма№2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Жоғары сатыдағы жануарлар мен адамда заттардың тасымалдануы ненің есебінен жүзеге асады</w:t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            [1]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Тапсырма№3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Тиісті сөздерді орнына қой.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204"/>
        <w:gridCol w:w="3367"/>
      </w:tblGrid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Су мен онда еріген минерал заттар тамырдан жоғары қарай сабақ   арқылы ксилема ағаш сүрегі бойымен көтеріледі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Заттардың төменгі ағысы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Қоректік заттар суда еріген күйінде жапырақтан өсімдіктің барлық бөліктеріне </w:t>
            </w:r>
            <w:r>
              <w:rPr>
                <w:rFonts w:ascii="Times New Roman" w:eastAsia="SchoolBookKza-Italic" w:hAnsi="Times New Roman"/>
                <w:i/>
                <w:iCs/>
                <w:sz w:val="24"/>
                <w:szCs w:val="24"/>
                <w:lang w:val="kk-KZ"/>
              </w:rPr>
              <w:t>сүзгіш түтіктері арқылы (флоэма)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арқылы тарайды.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Заттардың жоғары ағысы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tabs>
          <w:tab w:val="left" w:pos="8397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tabs>
          <w:tab w:val="left" w:pos="8397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1._________   2._________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ab/>
        <w:t>[2]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Тапсырма№4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Қан айналым жүйесінің тұйық немесе ашық екенін анықтаңыз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63700" cy="11684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27200" cy="118110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A55A93" w:rsidRDefault="00A55A93" w:rsidP="00A55A93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hyperlink r:id="rId8" w:history="1">
        <w:r>
          <w:rPr>
            <w:rStyle w:val="a3"/>
            <w:rFonts w:ascii="Times New Roman" w:hAnsi="Times New Roman"/>
            <w:sz w:val="24"/>
            <w:szCs w:val="24"/>
            <w:lang w:val="kk-KZ"/>
          </w:rPr>
          <w:t>https://ds02.infourok.ru/uploads/ex/0105/00082adc-96429a61/hello_html_32beb1db.jpg</w:t>
        </w:r>
      </w:hyperlink>
    </w:p>
    <w:p w:rsidR="00A55A93" w:rsidRDefault="00A55A93" w:rsidP="00A55A93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A                                                                  B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 [2]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bookmarkStart w:id="0" w:name="_Hlk12570209"/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Тапсырма№5</w:t>
      </w:r>
    </w:p>
    <w:bookmarkEnd w:id="0"/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Тиісті сөздерді орнына қой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 Сабақты жуандатып өсіріп, жылдық шеңбер (сақина) түзеді.……………. .    ………………..су мен минералды заттар сорып, өткізгіш ұлпалар арқылы сабаққа тасымадайды.</w:t>
      </w:r>
      <w:bookmarkStart w:id="1" w:name="_Hlk12564979"/>
      <w:r>
        <w:rPr>
          <w:rFonts w:ascii="Times New Roman" w:hAnsi="Times New Roman"/>
          <w:sz w:val="24"/>
          <w:szCs w:val="24"/>
          <w:lang w:val="kk-KZ"/>
        </w:rPr>
        <w:t xml:space="preserve"> ……………… – өң, тоз, тін қабаттарынан тұрады. Зақымданудан қорғайды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Кілт сөздер:</w:t>
      </w:r>
      <w:bookmarkEnd w:id="1"/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қабық,  тамыр, камбий.                                                                                                                      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                  [3]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Тапсырма№6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Берілген cөздерден ашық қан айналымына жататын ағзаларды топтастырыңыз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752"/>
        <w:gridCol w:w="1363"/>
        <w:gridCol w:w="1405"/>
        <w:gridCol w:w="1640"/>
        <w:gridCol w:w="1497"/>
      </w:tblGrid>
      <w:tr w:rsidR="00A55A93" w:rsidTr="00A55A93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Шұбалшаң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Өрмекші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Ұлу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Бақа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Жылқы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Шаян</w:t>
            </w:r>
          </w:p>
        </w:tc>
      </w:tr>
    </w:tbl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Ашық қанайналым:________________________________</w:t>
      </w:r>
    </w:p>
    <w:p w:rsidR="00A55A93" w:rsidRDefault="00A55A93" w:rsidP="00A55A93">
      <w:pPr>
        <w:tabs>
          <w:tab w:val="left" w:pos="8910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  <w:t>[3]</w:t>
      </w:r>
    </w:p>
    <w:p w:rsidR="00A55A93" w:rsidRDefault="00A55A93" w:rsidP="00A55A93">
      <w:pPr>
        <w:spacing w:after="0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Тапсырма№7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Жапырақтың ішкі құрылымдарының атауын сәйкестендіріңіз                                                                                                              </w:t>
      </w:r>
    </w:p>
    <w:p w:rsidR="00A55A93" w:rsidRDefault="00A55A93" w:rsidP="00A55A93">
      <w:pPr>
        <w:spacing w:after="0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A55A93" w:rsidTr="00A55A93">
        <w:trPr>
          <w:trHeight w:val="21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36850" cy="2051050"/>
                  <wp:effectExtent l="0" t="0" r="635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5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A55A93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  <w:sz w:val="18"/>
                  <w:szCs w:val="24"/>
                  <w:lang w:val="kk-KZ"/>
                </w:rPr>
                <w:t>https://cf.ppt-online.org/files/slide/p/pve538oTOMuWqaPYVr0iFnH7EJSRmd2fDBLsUC/slide-43.jpg</w:t>
              </w:r>
            </w:hyperlink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Бағаналы ұлпа</w:t>
            </w:r>
          </w:p>
          <w:p w:rsidR="00A55A93" w:rsidRDefault="00A55A93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Борпылдақ ұлпа  </w:t>
            </w:r>
          </w:p>
          <w:p w:rsidR="00A55A93" w:rsidRDefault="00A55A93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Лептестік </w:t>
            </w:r>
          </w:p>
          <w:p w:rsidR="00A55A93" w:rsidRDefault="00A55A93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Үстіңгі өң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 ________________________</w:t>
            </w:r>
          </w:p>
        </w:tc>
      </w:tr>
    </w:tbl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[4]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Тапсырма№7 Фотосинтезге әсер ететін факторларды анықтаңыз.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52800" cy="1822450"/>
            <wp:effectExtent l="0" t="0" r="0" b="6350"/>
            <wp:docPr id="8" name="Рисунок 8" descr="https://ikaz.info/wp-content/uploads/2017/09/photosintez-poc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kaz.info/wp-content/uploads/2017/09/photosintez-poces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A93" w:rsidRPr="00A55A93" w:rsidRDefault="00A55A93" w:rsidP="00A55A93">
      <w:pPr>
        <w:spacing w:after="0"/>
        <w:rPr>
          <w:rStyle w:val="a3"/>
          <w:lang w:val="kk-KZ"/>
        </w:rPr>
      </w:pPr>
      <w:hyperlink r:id="rId12" w:history="1">
        <w:r>
          <w:rPr>
            <w:rStyle w:val="a3"/>
            <w:rFonts w:ascii="Times New Roman" w:hAnsi="Times New Roman"/>
            <w:sz w:val="24"/>
            <w:szCs w:val="24"/>
            <w:lang w:val="kk-KZ"/>
          </w:rPr>
          <w:t>https://ikaz.info/wp-content/uploads/2017/09/photosintez-pocesi-150x68.jpg</w:t>
        </w:r>
      </w:hyperlink>
    </w:p>
    <w:p w:rsidR="00A55A93" w:rsidRDefault="00A55A93" w:rsidP="00A55A93">
      <w:pPr>
        <w:pBdr>
          <w:bottom w:val="single" w:sz="12" w:space="1" w:color="auto"/>
        </w:pBdr>
        <w:spacing w:after="0" w:line="360" w:lineRule="auto"/>
        <w:rPr>
          <w:rStyle w:val="a3"/>
          <w:rFonts w:ascii="Times New Roman" w:hAnsi="Times New Roman"/>
          <w:sz w:val="24"/>
          <w:szCs w:val="24"/>
          <w:lang w:val="kk-KZ"/>
        </w:rPr>
      </w:pPr>
    </w:p>
    <w:p w:rsidR="00A55A93" w:rsidRPr="00A55A93" w:rsidRDefault="00A55A93" w:rsidP="00A55A93">
      <w:pPr>
        <w:spacing w:after="0" w:line="360" w:lineRule="auto"/>
        <w:rPr>
          <w:b/>
          <w:bCs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Тапсырма№8</w:t>
      </w:r>
    </w:p>
    <w:p w:rsidR="00A55A93" w:rsidRDefault="00A55A93" w:rsidP="00A55A93">
      <w:pPr>
        <w:tabs>
          <w:tab w:val="left" w:pos="1010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Cуреттен жануарлардың тыныс алу типтерін анықтап, жазыңдар</w:t>
      </w: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204"/>
        <w:gridCol w:w="3367"/>
      </w:tblGrid>
      <w:tr w:rsidR="00A55A93" w:rsidTr="00A55A93">
        <w:trPr>
          <w:trHeight w:val="7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Жануарлар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Ерекшелігі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rPr>
          <w:trHeight w:val="23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noProof/>
                <w:sz w:val="20"/>
                <w:szCs w:val="24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752600" cy="14922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A55A93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4" w:history="1">
              <w:r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https://konspekta.net/studopediaorg/baza1/90800286272.files/image124.png</w:t>
              </w:r>
            </w:hyperlink>
          </w:p>
          <w:p w:rsidR="00A55A93" w:rsidRDefault="00A55A93">
            <w:pPr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Желбезек </w:t>
            </w:r>
          </w:p>
          <w:p w:rsidR="00A55A93" w:rsidRDefault="00A55A9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rPr>
          <w:trHeight w:val="21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2597150" cy="11303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60" t="17317" r="23196" b="36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A55A93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6" w:history="1">
              <w:r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https://ds04.infourok.ru/uploads/ex/007f/0011659e-fb7786a8/310/img9.jpg</w:t>
              </w:r>
            </w:hyperlink>
          </w:p>
          <w:p w:rsidR="00A55A93" w:rsidRDefault="00A55A93">
            <w:pPr>
              <w:tabs>
                <w:tab w:val="left" w:pos="1010"/>
              </w:tabs>
              <w:rPr>
                <w:b/>
                <w:bCs/>
              </w:rPr>
            </w:pPr>
            <w:r>
              <w:rPr>
                <w:rStyle w:val="a3"/>
                <w:rFonts w:ascii="Times New Roman" w:hAnsi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Дернәсілі -желбезекпен, ересектері өкпе, тері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422400" cy="1098550"/>
                  <wp:effectExtent l="0" t="0" r="635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2" t="14998" r="43669" b="45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A55A93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8" w:history="1">
              <w:r>
                <w:rPr>
                  <w:rStyle w:val="a3"/>
                  <w:rFonts w:ascii="Times New Roman" w:hAnsi="Times New Roman"/>
                  <w:b/>
                  <w:bCs/>
                  <w:sz w:val="20"/>
                  <w:szCs w:val="24"/>
                  <w:lang w:val="kk-KZ"/>
                </w:rPr>
                <w:t>https://ds04.infourok.ru/uploads/ex/007f/0011659e-fb7786a8/310/img10.jpg</w:t>
              </w:r>
            </w:hyperlink>
          </w:p>
          <w:p w:rsidR="00A55A93" w:rsidRDefault="00A55A93">
            <w:pPr>
              <w:tabs>
                <w:tab w:val="left" w:pos="1010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Демтүтік (трахея)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536700" cy="114935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26" r="46927" b="137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A55A93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20" w:history="1">
              <w:r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https://ds02.infourok.ru/uploads/ex/0b39/00078548-0de9f040/310/img9.jpg</w:t>
              </w:r>
            </w:hyperlink>
          </w:p>
          <w:p w:rsidR="00A55A93" w:rsidRDefault="00A55A93">
            <w:pPr>
              <w:tabs>
                <w:tab w:val="left" w:pos="1010"/>
              </w:tabs>
            </w:pPr>
            <w:r>
              <w:rPr>
                <w:rFonts w:ascii="Times New Roman" w:hAnsi="Times New Roman"/>
                <w:sz w:val="20"/>
                <w:szCs w:val="24"/>
                <w:lang w:val="kk-KZ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Өкпе  диафрагма пайда болған</w:t>
            </w: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768350" cy="1136650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hyperlink r:id="rId22" w:history="1">
              <w:r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http://www.yesko.com/medical_illustrations/dog02.htm</w:t>
              </w:r>
            </w:hyperlink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Қосарлы  тыныс алу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[5]</w:t>
      </w:r>
    </w:p>
    <w:p w:rsidR="00A55A93" w:rsidRDefault="00A55A93" w:rsidP="00A55A93">
      <w:pPr>
        <w:tabs>
          <w:tab w:val="left" w:pos="915"/>
        </w:tabs>
        <w:spacing w:after="0" w:line="256" w:lineRule="auto"/>
        <w:rPr>
          <w:rFonts w:ascii="Times New Roman" w:eastAsia="SchoolBookKza" w:hAnsi="Times New Roman"/>
          <w:sz w:val="24"/>
          <w:szCs w:val="24"/>
          <w:vertAlign w:val="subscript"/>
          <w:lang w:val="kk-KZ"/>
        </w:rPr>
      </w:pPr>
      <w:r>
        <w:rPr>
          <w:rFonts w:ascii="Times New Roman" w:eastAsia="SchoolBookKza" w:hAnsi="Times New Roman"/>
          <w:sz w:val="24"/>
          <w:szCs w:val="24"/>
          <w:lang w:val="kk-KZ"/>
        </w:rPr>
        <w:lastRenderedPageBreak/>
        <w:t>1._______    2._________    3.________  4._______   5.________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Тапсырма№9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8 Суреттен қарап, кестеге адамның тыныс алу мүшесінің құрылысы мен қызметінің қажетті сөздерді орнына қойып, жазыңыз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86000" cy="1790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3306" r="19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[5]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58"/>
        <w:gridCol w:w="3939"/>
        <w:gridCol w:w="2974"/>
      </w:tblGrid>
      <w:tr w:rsidR="00A55A93" w:rsidTr="00A55A93">
        <w:trPr>
          <w:trHeight w:val="18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Мүшелер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Құрылысы 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Қызметі </w:t>
            </w:r>
          </w:p>
        </w:tc>
      </w:tr>
      <w:tr w:rsidR="00A55A93" w:rsidRPr="00A55A93" w:rsidTr="00A55A93">
        <w:trPr>
          <w:trHeight w:val="34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7"/>
              </w:numPr>
              <w:ind w:left="0" w:firstLine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мұрын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Ол тербелмелі эпителийлі сілемейлі қабық пен жа был ған және қан тамырларына бай келед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A55A93" w:rsidRPr="00A55A93" w:rsidTr="00A55A93">
        <w:trPr>
          <w:trHeight w:val="96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7"/>
              </w:numPr>
              <w:ind w:left="0" w:firstLine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й(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көмекей),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Іші  қуыс түтік, ол мойынның алдыңғы бөлігінде ІV—VІ мойын омыртқалары деңгейінде орналасқан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rPr>
          <w:trHeight w:val="3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7"/>
              </w:numPr>
              <w:ind w:left="0" w:firstLine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кеңірдек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жұтылатын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альвеолалар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тасымалдау</w:t>
            </w:r>
            <w:proofErr w:type="spellEnd"/>
          </w:p>
        </w:tc>
      </w:tr>
      <w:tr w:rsidR="00A55A93" w:rsidRPr="00A55A93" w:rsidTr="00A55A93">
        <w:trPr>
          <w:trHeight w:val="7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7"/>
              </w:numPr>
              <w:ind w:left="0" w:firstLine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бронхы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оң және сол жақ өкпеге кіреді, содан кейін өкпеде тармақталып, бронхы ағашын түзеді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бөтен бөлшектерді ұстап алу және шығару</w:t>
            </w:r>
          </w:p>
        </w:tc>
      </w:tr>
      <w:tr w:rsidR="00A55A93" w:rsidTr="00A55A93">
        <w:trPr>
          <w:trHeight w:val="1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7"/>
              </w:numPr>
              <w:ind w:left="0" w:firstLine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өкпе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газ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алмасу</w:t>
            </w:r>
            <w:proofErr w:type="spellEnd"/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Кілт сөзі: </w:t>
      </w:r>
      <w:r>
        <w:rPr>
          <w:rFonts w:ascii="Times New Roman" w:hAnsi="Times New Roman"/>
          <w:sz w:val="24"/>
          <w:szCs w:val="24"/>
          <w:lang w:val="kk-KZ"/>
        </w:rPr>
        <w:t>ұзындығы 9—13 см, диаметрі 15 мм, өңештің алдында орналасқан түтік,   дыбыстарды шығару,   кеуде  қуысында орналасқан шымыр, кеуекті жұп мүшелер,</w:t>
      </w:r>
      <w:r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 xml:space="preserve"> жұтылатын ауаның тазалануы, ылғалдануы және жылынуы</w:t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>[4]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Тапсырма№11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Берілген суретте тыныс алу үдерісі зерттеу тәжірибесі бейнеленген</w:t>
      </w:r>
    </w:p>
    <w:p w:rsidR="00A55A93" w:rsidRDefault="00A55A93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17950" cy="2051050"/>
            <wp:effectExtent l="0" t="0" r="6350" b="6350"/>
            <wp:docPr id="1" name="Рисунок 1" descr="http://900igr.net/up/datai/165657/0011-009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900igr.net/up/datai/165657/0011-009-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ab/>
      </w:r>
    </w:p>
    <w:p w:rsidR="00A55A93" w:rsidRDefault="00A55A93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hyperlink r:id="rId25" w:history="1">
        <w:r>
          <w:rPr>
            <w:rStyle w:val="a3"/>
            <w:rFonts w:ascii="Times New Roman" w:hAnsi="Times New Roman"/>
            <w:sz w:val="24"/>
            <w:szCs w:val="24"/>
            <w:lang w:val="kk-KZ"/>
          </w:rPr>
          <w:t>http://900igr.net/up/datai/165657/0011-009-.jpg</w:t>
        </w:r>
      </w:hyperlink>
    </w:p>
    <w:p w:rsidR="00A55A93" w:rsidRDefault="00A55A93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Шырақтың сөніп қалу себебін түсіндіріңіз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Тәжірибенің нәтижесін сипаттаныз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bookmarkStart w:id="2" w:name="_Hlk12605002"/>
      <w:r>
        <w:rPr>
          <w:rFonts w:ascii="Times New Roman" w:hAnsi="Times New Roman"/>
          <w:sz w:val="28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</w:p>
    <w:bookmarkEnd w:id="2"/>
    <w:p w:rsidR="00A55A93" w:rsidRDefault="00A55A93" w:rsidP="00A55A93">
      <w:pPr>
        <w:spacing w:after="0"/>
        <w:jc w:val="right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[4]</w:t>
      </w:r>
    </w:p>
    <w:p w:rsidR="00A55A93" w:rsidRDefault="00A55A93" w:rsidP="00A55A93">
      <w:pPr>
        <w:tabs>
          <w:tab w:val="left" w:pos="8445"/>
        </w:tabs>
        <w:rPr>
          <w:sz w:val="32"/>
          <w:szCs w:val="28"/>
          <w:lang w:val="kk-KZ"/>
        </w:rPr>
      </w:pPr>
    </w:p>
    <w:p w:rsidR="00A55A93" w:rsidRDefault="00A55A93" w:rsidP="00A55A93">
      <w:pPr>
        <w:tabs>
          <w:tab w:val="left" w:pos="8445"/>
        </w:tabs>
        <w:rPr>
          <w:sz w:val="28"/>
          <w:szCs w:val="28"/>
          <w:lang w:val="kk-KZ"/>
        </w:rPr>
      </w:pPr>
    </w:p>
    <w:p w:rsidR="00A55A93" w:rsidRDefault="00A55A93" w:rsidP="00A55A93">
      <w:pPr>
        <w:tabs>
          <w:tab w:val="left" w:pos="8445"/>
        </w:tabs>
        <w:rPr>
          <w:sz w:val="28"/>
          <w:szCs w:val="28"/>
          <w:lang w:val="kk-KZ"/>
        </w:rPr>
      </w:pPr>
    </w:p>
    <w:p w:rsidR="00A55A93" w:rsidRDefault="00A55A93" w:rsidP="00A55A93">
      <w:pPr>
        <w:rPr>
          <w:sz w:val="28"/>
          <w:szCs w:val="28"/>
          <w:lang w:val="kk-KZ"/>
        </w:rPr>
      </w:pPr>
    </w:p>
    <w:p w:rsidR="00A55A93" w:rsidRDefault="00A55A93" w:rsidP="00A55A93">
      <w:pPr>
        <w:rPr>
          <w:sz w:val="28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jc w:val="center"/>
        <w:rPr>
          <w:rFonts w:ascii="Times New Roman" w:hAnsi="Times New Roman"/>
          <w:bCs/>
          <w:sz w:val="24"/>
          <w:szCs w:val="24"/>
          <w:lang w:val="kk-KZ"/>
        </w:rPr>
      </w:pPr>
      <w:bookmarkStart w:id="3" w:name="_GoBack"/>
      <w:bookmarkEnd w:id="3"/>
      <w:r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Балл қою кестесі</w:t>
      </w:r>
    </w:p>
    <w:tbl>
      <w:tblPr>
        <w:tblStyle w:val="a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18"/>
        <w:gridCol w:w="6873"/>
        <w:gridCol w:w="1380"/>
      </w:tblGrid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Тапсырма №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Балл</w:t>
            </w:r>
          </w:p>
        </w:tc>
      </w:tr>
      <w:tr w:rsidR="00A55A93" w:rsidTr="00A55A93">
        <w:trPr>
          <w:trHeight w:val="298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Tr="00A55A93">
        <w:trPr>
          <w:trHeight w:val="298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Қан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Tr="00A55A93">
        <w:trPr>
          <w:trHeight w:val="619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Шұбалшаң – тұйық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Өрмекші - ашық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5A93" w:rsidTr="00A55A93">
        <w:trPr>
          <w:trHeight w:val="619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Заттардың төменгі ағысы- В</w:t>
            </w:r>
          </w:p>
          <w:p w:rsidR="00A55A93" w:rsidRDefault="00A55A93" w:rsidP="001D5C62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Заттардың жоғары ағысы -А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Камбий, тамыр, қабық,  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DCF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A55A93" w:rsidTr="00A55A93">
        <w:trPr>
          <w:trHeight w:val="1161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Үстіңгі өң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Бағаналы ұлпа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Борпылдақ ұлпа 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Лептестік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35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Күн сәулесі, су, көмірқыл газы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Tr="00A55A93">
        <w:trPr>
          <w:trHeight w:val="35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C.Демтүтік (трахея)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А.Желбезек 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В.Дернәсілі -желбезекпен, ересектері өкпе, тері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Е.Қосарлы  тыныс алу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D.Өкпе  диафрагма пайда болған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A55A93" w:rsidTr="00A55A93">
        <w:trPr>
          <w:trHeight w:val="1456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жұтылатын ауаның тазалануы, ылғалдануы және жылынуы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,  </w:t>
            </w:r>
          </w:p>
          <w:p w:rsidR="00A55A93" w:rsidRDefault="00A55A93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дыбыстарды шығару </w:t>
            </w:r>
          </w:p>
          <w:p w:rsidR="00A55A93" w:rsidRDefault="00A55A93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ұзындығы 9—13 см, диаметрі 15 мм, өңештің алдында орналасқан түтік,   </w:t>
            </w:r>
          </w:p>
          <w:p w:rsidR="00A55A93" w:rsidRDefault="00A55A93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кеуде  қуысында орналасқан шымыр, кеуекті жұп мүшелер,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282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Өсімдіктен көмірқышқыл газы бөлінгендіктен шырақ жанбады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ыдыстағы өсімдік көмірқышқыл газын сіңіреді, ал оттегі шығарады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ыдыстағы өсімдік  оттегі тыныс алу процесінде жұтылады, көмірқышқыл газы бөлінеді,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282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Жалпы ұпай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30</w:t>
            </w:r>
          </w:p>
        </w:tc>
      </w:tr>
    </w:tbl>
    <w:p w:rsidR="00A55A93" w:rsidRDefault="00A55A93" w:rsidP="00A55A93">
      <w:pPr>
        <w:tabs>
          <w:tab w:val="left" w:pos="1010"/>
        </w:tabs>
        <w:rPr>
          <w:rFonts w:ascii="Times New Roman" w:hAnsi="Times New Roman"/>
          <w:sz w:val="24"/>
          <w:szCs w:val="24"/>
          <w:lang w:val="kk-KZ"/>
        </w:rPr>
      </w:pPr>
    </w:p>
    <w:p w:rsidR="0058089A" w:rsidRDefault="0058089A"/>
    <w:sectPr w:rsidR="00580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Kza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72A3"/>
    <w:multiLevelType w:val="hybridMultilevel"/>
    <w:tmpl w:val="6FB030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115CF0"/>
    <w:multiLevelType w:val="hybridMultilevel"/>
    <w:tmpl w:val="D44AA5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E1F0C"/>
    <w:multiLevelType w:val="hybridMultilevel"/>
    <w:tmpl w:val="94E21D0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E69ED"/>
    <w:multiLevelType w:val="hybridMultilevel"/>
    <w:tmpl w:val="FBDA9A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83C80"/>
    <w:multiLevelType w:val="hybridMultilevel"/>
    <w:tmpl w:val="6D2EE0EA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504042"/>
    <w:multiLevelType w:val="hybridMultilevel"/>
    <w:tmpl w:val="DFF20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45BFB"/>
    <w:multiLevelType w:val="hybridMultilevel"/>
    <w:tmpl w:val="DB6C49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892E90"/>
    <w:multiLevelType w:val="hybridMultilevel"/>
    <w:tmpl w:val="20548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85D22"/>
    <w:multiLevelType w:val="hybridMultilevel"/>
    <w:tmpl w:val="32BEF9CC"/>
    <w:lvl w:ilvl="0" w:tplc="04190015">
      <w:start w:val="1"/>
      <w:numFmt w:val="upperLetter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5C230B"/>
    <w:multiLevelType w:val="hybridMultilevel"/>
    <w:tmpl w:val="EECC92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C8"/>
    <w:rsid w:val="0058089A"/>
    <w:rsid w:val="00A55A93"/>
    <w:rsid w:val="00C6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93"/>
    <w:rPr>
      <w:color w:val="0000FF" w:themeColor="hyperlink"/>
      <w:u w:val="single"/>
    </w:rPr>
  </w:style>
  <w:style w:type="character" w:customStyle="1" w:styleId="a4">
    <w:name w:val="Абзац списка Знак"/>
    <w:aliases w:val="2 список маркированный Знак"/>
    <w:link w:val="a5"/>
    <w:uiPriority w:val="34"/>
    <w:locked/>
    <w:rsid w:val="00A55A93"/>
    <w:rPr>
      <w:rFonts w:ascii="Calibri" w:eastAsia="Calibri" w:hAnsi="Calibri" w:cs="Times New Roman"/>
    </w:rPr>
  </w:style>
  <w:style w:type="paragraph" w:styleId="a5">
    <w:name w:val="List Paragraph"/>
    <w:aliases w:val="2 список маркированный"/>
    <w:basedOn w:val="a"/>
    <w:link w:val="a4"/>
    <w:uiPriority w:val="34"/>
    <w:qFormat/>
    <w:rsid w:val="00A55A93"/>
    <w:pPr>
      <w:ind w:left="720"/>
      <w:contextualSpacing/>
    </w:pPr>
  </w:style>
  <w:style w:type="table" w:styleId="a6">
    <w:name w:val="Table Grid"/>
    <w:basedOn w:val="a1"/>
    <w:uiPriority w:val="39"/>
    <w:qFormat/>
    <w:rsid w:val="00A55A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5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A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93"/>
    <w:rPr>
      <w:color w:val="0000FF" w:themeColor="hyperlink"/>
      <w:u w:val="single"/>
    </w:rPr>
  </w:style>
  <w:style w:type="character" w:customStyle="1" w:styleId="a4">
    <w:name w:val="Абзац списка Знак"/>
    <w:aliases w:val="2 список маркированный Знак"/>
    <w:link w:val="a5"/>
    <w:uiPriority w:val="34"/>
    <w:locked/>
    <w:rsid w:val="00A55A93"/>
    <w:rPr>
      <w:rFonts w:ascii="Calibri" w:eastAsia="Calibri" w:hAnsi="Calibri" w:cs="Times New Roman"/>
    </w:rPr>
  </w:style>
  <w:style w:type="paragraph" w:styleId="a5">
    <w:name w:val="List Paragraph"/>
    <w:aliases w:val="2 список маркированный"/>
    <w:basedOn w:val="a"/>
    <w:link w:val="a4"/>
    <w:uiPriority w:val="34"/>
    <w:qFormat/>
    <w:rsid w:val="00A55A93"/>
    <w:pPr>
      <w:ind w:left="720"/>
      <w:contextualSpacing/>
    </w:pPr>
  </w:style>
  <w:style w:type="table" w:styleId="a6">
    <w:name w:val="Table Grid"/>
    <w:basedOn w:val="a1"/>
    <w:uiPriority w:val="39"/>
    <w:qFormat/>
    <w:rsid w:val="00A55A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5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A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02.infourok.ru/uploads/ex/0105/00082adc-96429a61/hello_html_32beb1db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ds04.infourok.ru/uploads/ex/007f/0011659e-fb7786a8/310/img10.jpg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image" Target="media/image2.jpeg"/><Relationship Id="rId12" Type="http://schemas.openxmlformats.org/officeDocument/2006/relationships/hyperlink" Target="https://ikaz.info/wp-content/uploads/2017/09/photosintez-pocesi-150x68.jpg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900igr.net/up/datai/165657/0011-009-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s04.infourok.ru/uploads/ex/007f/0011659e-fb7786a8/310/img9.jpg" TargetMode="External"/><Relationship Id="rId20" Type="http://schemas.openxmlformats.org/officeDocument/2006/relationships/hyperlink" Target="https://ds02.infourok.ru/uploads/ex/0b39/00078548-0de9f040/310/img9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hyperlink" Target="https://cf.ppt-online.org/files/slide/p/pve538oTOMuWqaPYVr0iFnH7EJSRmd2fDBLsUC/slide-43.jpg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konspekta.net/studopediaorg/baza1/90800286272.files/image124.png" TargetMode="External"/><Relationship Id="rId22" Type="http://schemas.openxmlformats.org/officeDocument/2006/relationships/hyperlink" Target="http://www.yesko.com/medical_illustrations/dog02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994</Words>
  <Characters>5668</Characters>
  <Application>Microsoft Office Word</Application>
  <DocSecurity>0</DocSecurity>
  <Lines>47</Lines>
  <Paragraphs>13</Paragraphs>
  <ScaleCrop>false</ScaleCrop>
  <Company>HP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2023-12-08T04:37:00Z</dcterms:created>
  <dcterms:modified xsi:type="dcterms:W3CDTF">2023-12-08T04:38:00Z</dcterms:modified>
</cp:coreProperties>
</file>